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7C" w:rsidRDefault="00015B7C" w:rsidP="00015B7C">
      <w:pPr>
        <w:pStyle w:val="Titolo"/>
      </w:pPr>
      <w:r>
        <w:t>ANNO SCOLASTICO 2015 - 2016</w:t>
      </w:r>
    </w:p>
    <w:p w:rsidR="00015B7C" w:rsidRDefault="00015B7C" w:rsidP="00015B7C">
      <w:pPr>
        <w:pStyle w:val="Titolo"/>
      </w:pPr>
    </w:p>
    <w:p w:rsidR="00015B7C" w:rsidRDefault="00015B7C" w:rsidP="00015B7C">
      <w:pPr>
        <w:pStyle w:val="Titolo"/>
        <w:tabs>
          <w:tab w:val="left" w:pos="3047"/>
        </w:tabs>
      </w:pPr>
      <w:r>
        <w:t>CLASSE PRIMA SEZIONE F</w:t>
      </w:r>
    </w:p>
    <w:p w:rsidR="00015B7C" w:rsidRDefault="00015B7C" w:rsidP="00015B7C">
      <w:pPr>
        <w:pStyle w:val="Titolo"/>
      </w:pPr>
    </w:p>
    <w:p w:rsidR="00015B7C" w:rsidRDefault="00015B7C" w:rsidP="00015B7C">
      <w:pPr>
        <w:pStyle w:val="Titolo"/>
        <w:tabs>
          <w:tab w:val="left" w:pos="3047"/>
        </w:tabs>
      </w:pPr>
      <w:r>
        <w:t xml:space="preserve">PROGRAMMA DI SCIENZE DELLA TERRA   </w:t>
      </w:r>
    </w:p>
    <w:p w:rsidR="00015B7C" w:rsidRDefault="00015B7C" w:rsidP="00015B7C">
      <w:pPr>
        <w:pStyle w:val="Titolo"/>
        <w:tabs>
          <w:tab w:val="left" w:pos="3047"/>
        </w:tabs>
        <w:jc w:val="left"/>
      </w:pPr>
    </w:p>
    <w:p w:rsidR="00015B7C" w:rsidRDefault="00015B7C" w:rsidP="00015B7C">
      <w:pPr>
        <w:pStyle w:val="Titolo"/>
        <w:jc w:val="left"/>
      </w:pPr>
      <w:r>
        <w:t>Nozioni di chimica</w:t>
      </w:r>
    </w:p>
    <w:p w:rsidR="00015B7C" w:rsidRDefault="00015B7C" w:rsidP="00015B7C">
      <w:pPr>
        <w:jc w:val="both"/>
      </w:pPr>
      <w:r>
        <w:t>Stati della materia, passaggi di stato.</w:t>
      </w:r>
    </w:p>
    <w:p w:rsidR="00015B7C" w:rsidRDefault="00015B7C" w:rsidP="00015B7C">
      <w:pPr>
        <w:jc w:val="both"/>
      </w:pPr>
      <w:r>
        <w:t>Sistemi omogenei ed eterogenei, miscugli e composti.</w:t>
      </w:r>
    </w:p>
    <w:p w:rsidR="00015B7C" w:rsidRDefault="00015B7C" w:rsidP="00015B7C">
      <w:pPr>
        <w:jc w:val="both"/>
      </w:pPr>
      <w:r>
        <w:t>La struttura dell’atomo: elettrone, protone, neutrone, gli isotopi, numero atomico, numero di massa, peso atomico, livelli di energia, caratteristiche della tavola periodica.</w:t>
      </w:r>
    </w:p>
    <w:p w:rsidR="00015B7C" w:rsidRDefault="00015B7C" w:rsidP="00015B7C">
      <w:pPr>
        <w:jc w:val="both"/>
      </w:pPr>
      <w:r>
        <w:t>Leggi sulla materia: Lavoisier, Proust, Dalton.</w:t>
      </w:r>
    </w:p>
    <w:p w:rsidR="00015B7C" w:rsidRDefault="00015B7C" w:rsidP="00015B7C">
      <w:pPr>
        <w:jc w:val="both"/>
      </w:pPr>
      <w:r>
        <w:t>Peso Atomico, Numero Atomico</w:t>
      </w:r>
    </w:p>
    <w:p w:rsidR="00015B7C" w:rsidRDefault="00015B7C" w:rsidP="00015B7C">
      <w:pPr>
        <w:jc w:val="both"/>
      </w:pPr>
      <w:r>
        <w:t>Il simbolismo di Lewis</w:t>
      </w:r>
    </w:p>
    <w:p w:rsidR="00015B7C" w:rsidRDefault="00015B7C" w:rsidP="00015B7C">
      <w:pPr>
        <w:jc w:val="both"/>
      </w:pPr>
    </w:p>
    <w:p w:rsidR="00015B7C" w:rsidRDefault="00015B7C" w:rsidP="00015B7C">
      <w:pPr>
        <w:pStyle w:val="Titolo"/>
        <w:jc w:val="left"/>
      </w:pPr>
      <w:r>
        <w:t>Forma e dimensione della Terra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Prove della sfericità, metodo di Eratostene, ellissoide e geoide, meridiani e paralleli, latitudine e longitudine, esperienza di Foucault e di Guglielmini.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I moti della Terra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Leggi di Keplero, il moto di rotazione: prove e conseguenze:</w:t>
      </w:r>
      <w:r w:rsidRPr="00693132">
        <w:rPr>
          <w:b w:val="0"/>
        </w:rPr>
        <w:t xml:space="preserve"> </w:t>
      </w:r>
      <w:r>
        <w:rPr>
          <w:b w:val="0"/>
        </w:rPr>
        <w:t>forza di Coriolis, il moto di rivoluzione: prove e conseguenze: le stagioni, precessione degli equinozi, fusi orari.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La Luna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Caratteristiche, moti lunari, fasi lunari ed eclissi di Luna e di Sole, teorie sull’origine della Luna.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Cicli biogeochimici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Ciclo dell’acqua, del carbonio, dell’azoto, del fosforo.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Caratteristiche del paesaggio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Morfologia del paesaggio, agenti esogeni ed endogeni, , azione del clima sul paesaggio: il carsismo, l’azione del vento, il deserto.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L’atmosfera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Caratteristiche, stratificazione, bilancio termico, analisi dello spettro elettromagnetico.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</w:pPr>
      <w:r>
        <w:t>I climi</w:t>
      </w:r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Classificazione di Köppen: climi megatermici, mesotermici, desertici, microtermici, polari.</w:t>
      </w: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  <w:rPr>
          <w:b w:val="0"/>
        </w:rPr>
      </w:pPr>
    </w:p>
    <w:p w:rsidR="00015B7C" w:rsidRDefault="00015B7C" w:rsidP="00015B7C">
      <w:pPr>
        <w:pStyle w:val="Titolo"/>
        <w:jc w:val="left"/>
        <w:rPr>
          <w:b w:val="0"/>
        </w:rPr>
      </w:pPr>
      <w:r>
        <w:t xml:space="preserve">L’insegnante                                                                                                        </w:t>
      </w:r>
      <w:bookmarkStart w:id="0" w:name="_GoBack"/>
      <w:bookmarkEnd w:id="0"/>
    </w:p>
    <w:p w:rsidR="00015B7C" w:rsidRDefault="00015B7C" w:rsidP="00015B7C">
      <w:pPr>
        <w:pStyle w:val="Titolo"/>
        <w:jc w:val="left"/>
        <w:rPr>
          <w:b w:val="0"/>
        </w:rPr>
      </w:pPr>
      <w:r>
        <w:rPr>
          <w:b w:val="0"/>
        </w:rPr>
        <w:t>prof.ssa Franca Perin</w:t>
      </w:r>
    </w:p>
    <w:p w:rsidR="00015B7C" w:rsidRDefault="00015B7C" w:rsidP="00015B7C"/>
    <w:p w:rsidR="00B86D47" w:rsidRDefault="00B86D47"/>
    <w:sectPr w:rsidR="00B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D8"/>
    <w:rsid w:val="00015B7C"/>
    <w:rsid w:val="00470AD8"/>
    <w:rsid w:val="00B86D47"/>
    <w:rsid w:val="00E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15B7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015B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15B7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015B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2016-06-09T09:48:00Z</dcterms:created>
  <dcterms:modified xsi:type="dcterms:W3CDTF">2016-06-09T09:50:00Z</dcterms:modified>
</cp:coreProperties>
</file>